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041E1" w14:textId="77777777" w:rsidR="00A91BB0" w:rsidRPr="00A91BB0" w:rsidRDefault="00A91BB0" w:rsidP="00A91BB0">
      <w:pPr>
        <w:spacing w:after="0" w:line="280" w:lineRule="exac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b/>
          <w:color w:val="000000" w:themeColor="text1"/>
          <w:sz w:val="24"/>
          <w:szCs w:val="24"/>
        </w:rPr>
        <w:t>PROTOKÓŁ</w:t>
      </w:r>
    </w:p>
    <w:p w14:paraId="586C1ED7" w14:textId="75B8EFE9" w:rsidR="00A91BB0" w:rsidRPr="00A91BB0" w:rsidRDefault="00A91BB0" w:rsidP="00A91BB0">
      <w:pPr>
        <w:spacing w:after="0" w:line="280" w:lineRule="exac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 xml:space="preserve">przyjęcia zgłoszenia naruszenia prawa w MARR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S.A. </w:t>
      </w:r>
      <w:r w:rsidRPr="00A91BB0">
        <w:rPr>
          <w:rFonts w:ascii="Times New Roman" w:hAnsi="Times New Roman"/>
          <w:color w:val="000000" w:themeColor="text1"/>
          <w:sz w:val="24"/>
          <w:szCs w:val="24"/>
        </w:rPr>
        <w:t>wniesionego ustnie</w:t>
      </w:r>
    </w:p>
    <w:p w14:paraId="46E81099" w14:textId="77777777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9D06786" w14:textId="728C49AA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A91BB0">
        <w:rPr>
          <w:rFonts w:ascii="Times New Roman" w:hAnsi="Times New Roman"/>
          <w:color w:val="000000" w:themeColor="text1"/>
          <w:sz w:val="24"/>
          <w:szCs w:val="24"/>
        </w:rPr>
        <w:t xml:space="preserve"> dniu ……………………………………… </w:t>
      </w:r>
      <w:r>
        <w:rPr>
          <w:rFonts w:ascii="Times New Roman" w:hAnsi="Times New Roman"/>
          <w:color w:val="000000" w:themeColor="text1"/>
          <w:sz w:val="24"/>
          <w:szCs w:val="24"/>
        </w:rPr>
        <w:t>w …………………………………………………….</w:t>
      </w:r>
    </w:p>
    <w:p w14:paraId="57547B44" w14:textId="425BED15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>(data zgłoszenia)</w:t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>(miejscowość)</w:t>
      </w:r>
    </w:p>
    <w:p w14:paraId="199594CA" w14:textId="77777777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40FF9E9" w14:textId="0CC88F68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…..</w:t>
      </w:r>
      <w:r w:rsidRPr="00A91BB0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</w:t>
      </w:r>
    </w:p>
    <w:p w14:paraId="63F33609" w14:textId="7B14445C" w:rsidR="00A91BB0" w:rsidRPr="00A91BB0" w:rsidRDefault="00A91BB0" w:rsidP="00A91BB0">
      <w:pPr>
        <w:spacing w:after="0" w:line="280" w:lineRule="exact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91BB0">
        <w:rPr>
          <w:rFonts w:ascii="Times New Roman" w:hAnsi="Times New Roman"/>
          <w:color w:val="000000" w:themeColor="text1"/>
          <w:sz w:val="20"/>
          <w:szCs w:val="20"/>
        </w:rPr>
        <w:t>(imię, nazwisko i stanowisko służbowe os</w:t>
      </w:r>
      <w:r>
        <w:rPr>
          <w:rFonts w:ascii="Times New Roman" w:hAnsi="Times New Roman"/>
          <w:color w:val="000000" w:themeColor="text1"/>
          <w:sz w:val="20"/>
          <w:szCs w:val="20"/>
        </w:rPr>
        <w:t>oby</w:t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 xml:space="preserve"> przyjmując</w:t>
      </w:r>
      <w:r>
        <w:rPr>
          <w:rFonts w:ascii="Times New Roman" w:hAnsi="Times New Roman"/>
          <w:color w:val="000000" w:themeColor="text1"/>
          <w:sz w:val="20"/>
          <w:szCs w:val="20"/>
        </w:rPr>
        <w:t>ej zgłoszenie</w:t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>)</w:t>
      </w:r>
    </w:p>
    <w:p w14:paraId="046CE1AC" w14:textId="77777777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01A3443" w14:textId="77777777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 xml:space="preserve">przyjął od: </w:t>
      </w:r>
    </w:p>
    <w:p w14:paraId="6853D1B1" w14:textId="6F40C672" w:rsidR="00A91BB0" w:rsidRPr="00A91BB0" w:rsidRDefault="00A91BB0" w:rsidP="00A91BB0">
      <w:pPr>
        <w:spacing w:after="0" w:line="280" w:lineRule="exact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Pana / Pani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91BB0">
        <w:rPr>
          <w:rFonts w:ascii="Times New Roman" w:hAnsi="Times New Roman"/>
          <w:color w:val="000000" w:themeColor="text1"/>
          <w:sz w:val="24"/>
          <w:szCs w:val="24"/>
        </w:rPr>
        <w:t>*…………………………………………………………………………………………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2A06DF5" w14:textId="705439EE" w:rsidR="00A91BB0" w:rsidRPr="00A91BB0" w:rsidRDefault="00A91BB0" w:rsidP="00A91BB0">
      <w:pPr>
        <w:spacing w:after="0" w:line="280" w:lineRule="exact"/>
        <w:ind w:left="708"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91BB0">
        <w:rPr>
          <w:rFonts w:ascii="Times New Roman" w:hAnsi="Times New Roman"/>
          <w:color w:val="000000" w:themeColor="text1"/>
          <w:sz w:val="20"/>
          <w:szCs w:val="20"/>
        </w:rPr>
        <w:t>(imię i nazwisko wnoszącego zgłoszenie naruszenia prawa w MARR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S.A.</w:t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 xml:space="preserve">) </w:t>
      </w:r>
    </w:p>
    <w:p w14:paraId="0FA7371C" w14:textId="3953D38C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dane kontaktowe</w:t>
      </w:r>
      <w:r w:rsidR="00C25B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7138D">
        <w:rPr>
          <w:rFonts w:ascii="Times New Roman" w:hAnsi="Times New Roman"/>
          <w:color w:val="000000" w:themeColor="text1"/>
          <w:sz w:val="24"/>
          <w:szCs w:val="24"/>
        </w:rPr>
        <w:t>zgłaszającego</w:t>
      </w:r>
    </w:p>
    <w:p w14:paraId="1DCC1FF2" w14:textId="77777777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CF9DE41" w14:textId="6A3F401E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</w:t>
      </w:r>
    </w:p>
    <w:p w14:paraId="610EE5C7" w14:textId="77777777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8D0161E" w14:textId="2DDBB72C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zgłoszenie naruszenia prawa dotyczące:</w:t>
      </w:r>
    </w:p>
    <w:p w14:paraId="42C66656" w14:textId="0875DB59" w:rsidR="00C25B29" w:rsidRPr="00C25B29" w:rsidRDefault="00C25B29" w:rsidP="00100ADD">
      <w:pPr>
        <w:pStyle w:val="Akapitzlist"/>
        <w:numPr>
          <w:ilvl w:val="0"/>
          <w:numId w:val="2"/>
        </w:numPr>
        <w:spacing w:after="0" w:line="280" w:lineRule="exact"/>
        <w:ind w:left="426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przepisy, które zostały naruszone</w:t>
      </w: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 xml:space="preserve"> .……………………………………………………………………………………………………</w:t>
      </w:r>
    </w:p>
    <w:p w14:paraId="5050BD98" w14:textId="205C7A06" w:rsidR="00C25B29" w:rsidRPr="00C25B29" w:rsidRDefault="00C25B29" w:rsidP="00100ADD">
      <w:pPr>
        <w:pStyle w:val="Akapitzlist"/>
        <w:numPr>
          <w:ilvl w:val="0"/>
          <w:numId w:val="2"/>
        </w:numPr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dane osób, które dopuściły się naruszenia, których dotyczy zgłoszenie (nazwiska, stanowiska o</w:t>
      </w: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 </w:t>
      </w: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 xml:space="preserve">ile możliwe do </w:t>
      </w:r>
      <w:r w:rsidR="0077138D"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ustalenia)</w:t>
      </w:r>
      <w:r w:rsidR="0077138D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 xml:space="preserve"> …</w:t>
      </w: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……………………………………………………………………..</w:t>
      </w:r>
    </w:p>
    <w:p w14:paraId="44864D94" w14:textId="77777777" w:rsidR="00C25B29" w:rsidRDefault="00C25B29" w:rsidP="00100ADD">
      <w:pPr>
        <w:pStyle w:val="Akapitzlist"/>
        <w:numPr>
          <w:ilvl w:val="0"/>
          <w:numId w:val="2"/>
        </w:numPr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 xml:space="preserve">opis naruszenia prawa - zachowanie/działania osoby popełniającej naruszenie </w:t>
      </w:r>
    </w:p>
    <w:p w14:paraId="076F8320" w14:textId="40886C94" w:rsidR="00C25B29" w:rsidRPr="00C25B29" w:rsidRDefault="00C25B29" w:rsidP="00C25B29">
      <w:pPr>
        <w:pStyle w:val="Akapitzlist"/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…………………………………………………………………………………………………….</w:t>
      </w:r>
    </w:p>
    <w:p w14:paraId="6F5B0D0A" w14:textId="2489B0B4" w:rsidR="00C25B29" w:rsidRPr="00C25B29" w:rsidRDefault="00C25B29" w:rsidP="00100ADD">
      <w:pPr>
        <w:pStyle w:val="Akapitzlist"/>
        <w:numPr>
          <w:ilvl w:val="0"/>
          <w:numId w:val="2"/>
        </w:numPr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 xml:space="preserve">data zdarzenia (przedział </w:t>
      </w:r>
      <w:r w:rsidR="0077138D"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czasowy)</w:t>
      </w:r>
      <w:r w:rsidR="0077138D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 xml:space="preserve"> …</w:t>
      </w: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…………………………………………………………….</w:t>
      </w:r>
    </w:p>
    <w:p w14:paraId="13103684" w14:textId="77777777" w:rsidR="00C25B29" w:rsidRDefault="00C25B29" w:rsidP="00100ADD">
      <w:pPr>
        <w:pStyle w:val="Akapitzlist"/>
        <w:numPr>
          <w:ilvl w:val="0"/>
          <w:numId w:val="2"/>
        </w:numPr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świadkowie naruszenia (o ile możliwe do ustalenia)</w:t>
      </w:r>
    </w:p>
    <w:p w14:paraId="5D7AE50F" w14:textId="3BB2AF30" w:rsidR="00C25B29" w:rsidRPr="00C25B29" w:rsidRDefault="00C25B29" w:rsidP="00C25B29">
      <w:pPr>
        <w:pStyle w:val="Akapitzlist"/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…………………………………………………………………………………………………….</w:t>
      </w:r>
    </w:p>
    <w:p w14:paraId="70081F6C" w14:textId="19B2EE8A" w:rsidR="00C25B29" w:rsidRPr="00C25B29" w:rsidRDefault="00C25B29" w:rsidP="00100ADD">
      <w:pPr>
        <w:pStyle w:val="Akapitzlist"/>
        <w:numPr>
          <w:ilvl w:val="0"/>
          <w:numId w:val="2"/>
        </w:numPr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czy w tej sprawie został już ktoś powiadomiony np. osoby w MARR S.A., inne organy zewnętrzne (jeżeli tak, to kto</w:t>
      </w:r>
      <w:r w:rsidR="0077138D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?) …</w:t>
      </w: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…………………………………………………………………</w:t>
      </w:r>
    </w:p>
    <w:p w14:paraId="02AA584A" w14:textId="77777777" w:rsidR="00C25B29" w:rsidRDefault="00C25B29" w:rsidP="00100ADD">
      <w:pPr>
        <w:pStyle w:val="Akapitzlist"/>
        <w:numPr>
          <w:ilvl w:val="0"/>
          <w:numId w:val="2"/>
        </w:numPr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 w:rsidRPr="00C25B29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skutki jakie spowodowało lub może spowodować opisane naruszenie</w:t>
      </w:r>
    </w:p>
    <w:p w14:paraId="4207E20F" w14:textId="692CD77E" w:rsidR="00C25B29" w:rsidRPr="00C25B29" w:rsidRDefault="00C25B29" w:rsidP="00C25B29">
      <w:pPr>
        <w:pStyle w:val="Akapitzlist"/>
        <w:spacing w:after="0" w:line="280" w:lineRule="exact"/>
        <w:ind w:left="42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…………………………………………………………………………………………………….</w:t>
      </w:r>
    </w:p>
    <w:p w14:paraId="61F663D1" w14:textId="77777777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701093D" w14:textId="52AC9CE4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Zgłaszający dołącza do protokołu następujące załączniki</w:t>
      </w:r>
      <w:r w:rsidR="00C25B29" w:rsidRPr="00C25B29">
        <w:t xml:space="preserve"> </w:t>
      </w:r>
      <w:r w:rsidR="00C25B29">
        <w:t xml:space="preserve">/ </w:t>
      </w:r>
      <w:r w:rsidR="00C25B29" w:rsidRPr="00C25B29">
        <w:rPr>
          <w:rFonts w:ascii="Times New Roman" w:hAnsi="Times New Roman"/>
          <w:color w:val="000000" w:themeColor="text1"/>
          <w:sz w:val="24"/>
          <w:szCs w:val="24"/>
        </w:rPr>
        <w:t>dowody potwierdzające opisywane naruszenie</w:t>
      </w:r>
      <w:r w:rsidRPr="00A91BB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4DCC18E4" w14:textId="203E926E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……………………………………………………………………………..</w:t>
      </w:r>
    </w:p>
    <w:p w14:paraId="29E3B15B" w14:textId="54560ED4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…………………………………………………………………………………..</w:t>
      </w:r>
    </w:p>
    <w:p w14:paraId="3B9D7746" w14:textId="77777777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F17B153" w14:textId="446040A9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Niniejszy protokół został odczytany zgłaszającemu.</w:t>
      </w:r>
    </w:p>
    <w:p w14:paraId="42B40A55" w14:textId="77777777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06C9C2E" w14:textId="77777777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AFA78A5" w14:textId="20540B57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</w:t>
      </w:r>
    </w:p>
    <w:p w14:paraId="25F33453" w14:textId="1B26C23F" w:rsidR="00A91BB0" w:rsidRPr="00A91BB0" w:rsidRDefault="00A91BB0" w:rsidP="00A91BB0">
      <w:pPr>
        <w:spacing w:after="0" w:line="280" w:lineRule="exact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91BB0">
        <w:rPr>
          <w:rFonts w:ascii="Times New Roman" w:hAnsi="Times New Roman"/>
          <w:color w:val="000000" w:themeColor="text1"/>
          <w:sz w:val="20"/>
          <w:szCs w:val="20"/>
        </w:rPr>
        <w:t>(podpisy przyjmując</w:t>
      </w:r>
      <w:r>
        <w:rPr>
          <w:rFonts w:ascii="Times New Roman" w:hAnsi="Times New Roman"/>
          <w:color w:val="000000" w:themeColor="text1"/>
          <w:sz w:val="20"/>
          <w:szCs w:val="20"/>
        </w:rPr>
        <w:t>ego</w:t>
      </w:r>
      <w:r w:rsidRPr="00A91BB0">
        <w:rPr>
          <w:rFonts w:ascii="Times New Roman" w:hAnsi="Times New Roman"/>
          <w:color w:val="000000" w:themeColor="text1"/>
          <w:sz w:val="20"/>
          <w:szCs w:val="20"/>
        </w:rPr>
        <w:t xml:space="preserve"> zgłoszenie)</w:t>
      </w:r>
    </w:p>
    <w:p w14:paraId="007E5C22" w14:textId="77777777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3FC07CD" w14:textId="77777777" w:rsid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2B1AA8" w14:textId="0AA12B05" w:rsidR="00A91BB0" w:rsidRPr="00A91BB0" w:rsidRDefault="00A91BB0" w:rsidP="00A91BB0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1BB0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</w:t>
      </w:r>
    </w:p>
    <w:p w14:paraId="56AA9C4F" w14:textId="77777777" w:rsidR="00A91BB0" w:rsidRDefault="00A91BB0" w:rsidP="00A91BB0">
      <w:pPr>
        <w:spacing w:after="0" w:line="280" w:lineRule="exact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91BB0">
        <w:rPr>
          <w:rFonts w:ascii="Times New Roman" w:hAnsi="Times New Roman"/>
          <w:color w:val="000000" w:themeColor="text1"/>
          <w:sz w:val="20"/>
          <w:szCs w:val="20"/>
        </w:rPr>
        <w:t>(podpis zgłaszającego naruszenie prawa)</w:t>
      </w:r>
    </w:p>
    <w:p w14:paraId="06848574" w14:textId="77777777" w:rsidR="00A91BB0" w:rsidRDefault="00A91BB0" w:rsidP="00A91BB0">
      <w:pPr>
        <w:spacing w:after="0" w:line="280" w:lineRule="exact"/>
        <w:ind w:firstLine="36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22929AEA" w14:textId="45E61AE4" w:rsidR="00710435" w:rsidRDefault="00A91BB0" w:rsidP="00A91BB0">
      <w:pPr>
        <w:spacing w:after="0" w:line="280" w:lineRule="exact"/>
        <w:ind w:left="-142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</w:rPr>
      </w:pPr>
      <w:r w:rsidRPr="00A91BB0">
        <w:rPr>
          <w:rFonts w:ascii="Times New Roman" w:hAnsi="Times New Roman"/>
          <w:color w:val="000000" w:themeColor="text1"/>
          <w:sz w:val="20"/>
          <w:szCs w:val="20"/>
          <w:highlight w:val="lightGray"/>
        </w:rPr>
        <w:t>*</w:t>
      </w:r>
      <w:r w:rsidRPr="00A91BB0">
        <w:rPr>
          <w:rFonts w:ascii="Times New Roman" w:hAnsi="Times New Roman"/>
          <w:i/>
          <w:iCs/>
          <w:color w:val="000000" w:themeColor="text1"/>
          <w:sz w:val="20"/>
          <w:szCs w:val="20"/>
        </w:rPr>
        <w:t>niepotrzebne skreślić</w:t>
      </w:r>
    </w:p>
    <w:p w14:paraId="52D74179" w14:textId="77777777" w:rsidR="00EF292B" w:rsidRPr="0056090E" w:rsidRDefault="00EF292B" w:rsidP="00EF292B">
      <w:pPr>
        <w:spacing w:after="0" w:line="280" w:lineRule="exact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6090E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Klauzula informacyjna dotycząca przetwarzania danych osobowych</w:t>
      </w:r>
    </w:p>
    <w:p w14:paraId="26F7B2E0" w14:textId="1B81B85B" w:rsidR="00EF292B" w:rsidRPr="0056090E" w:rsidRDefault="00EF292B" w:rsidP="00EF292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Wypełniając obowiązek prawny uregulowany przepisami art. 13 rozporządzenia Parlamentu Europejskiego i Rady (UE) 2016/679 z dnia 27 kwietnia 2016</w:t>
      </w:r>
      <w:r w:rsidR="00340269">
        <w:rPr>
          <w:rFonts w:ascii="Times New Roman" w:hAnsi="Times New Roman"/>
          <w:sz w:val="20"/>
          <w:szCs w:val="20"/>
        </w:rPr>
        <w:t xml:space="preserve"> </w:t>
      </w:r>
      <w:r w:rsidRPr="0056090E">
        <w:rPr>
          <w:rFonts w:ascii="Times New Roman" w:hAnsi="Times New Roman"/>
          <w:sz w:val="20"/>
          <w:szCs w:val="20"/>
        </w:rPr>
        <w:t>r. w sprawie ochrony osób fizycznych w związku z przetwarzaniem danych osobowych i w sprawie swobodnego przepływu takich danych oraz uchylenia dyrektywy 95/46/WE (ogólne rozporządzenie o</w:t>
      </w:r>
      <w:r w:rsidR="001635BA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ochronie danych, dalej: RODO), Małopolska Agencja Rozwoju Regionalnego S.A. z siedzibą w Krakowie, informuje, co następuje:</w:t>
      </w:r>
    </w:p>
    <w:p w14:paraId="0795FA3E" w14:textId="6AB59DE5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Administratorem Pani/Pana danych osobowych jest Małopolska Agencja Rozwoju Regionalnego S.A. z siedzibą w</w:t>
      </w:r>
      <w:r w:rsidR="001635BA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Krakowie, ul. Kordylewskiego 11, 31-542 Kraków (dalej: MARR S.A.),</w:t>
      </w:r>
    </w:p>
    <w:p w14:paraId="1FADDF36" w14:textId="77777777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Wyznaczyliśmy inspektora ochrony danych. Jest to osoba, z którą może się Pan/Pani kontaktować we wszystkich sprawach dotyczących przetwarzania danych osobowych oraz korzystania z praw związanych z przetwarzaniem danych. Z inspektorem można się kontaktować w następujący sposób:</w:t>
      </w:r>
    </w:p>
    <w:p w14:paraId="6C58E76B" w14:textId="77777777" w:rsidR="00EF292B" w:rsidRPr="0056090E" w:rsidRDefault="00EF292B" w:rsidP="0094566D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a) listownie na adres: ul. Kordylewskiego 11, 31-542 Kraków</w:t>
      </w:r>
    </w:p>
    <w:p w14:paraId="29B2D4AE" w14:textId="77777777" w:rsidR="00EF292B" w:rsidRPr="0056090E" w:rsidRDefault="00EF292B" w:rsidP="0094566D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b) przez e-mail: iod@marr.pl</w:t>
      </w:r>
    </w:p>
    <w:p w14:paraId="4C95E4C3" w14:textId="77777777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Cele i podstawy prawne przetwarzania danych osobowych:</w:t>
      </w:r>
    </w:p>
    <w:p w14:paraId="2D75E69B" w14:textId="737C2415" w:rsidR="00EF292B" w:rsidRDefault="00EF292B" w:rsidP="00EF292B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1) analiza otrzymanego zgłoszenia i przeprowadzenia postępowania wyjaśniającego zgodnie z procedurami obowiązującymi u Administratora oraz przepisami prawa powszechnie obowiązującymi, w szczególności ustawą z</w:t>
      </w:r>
      <w:r w:rsidR="001635BA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dnia 1 marca 2018 r. o przeciwdziałaniu praniu pieniędzy oraz finansowaniu terroryzmu – podstawą prawną jest realizacja obowiązku prawnego w zakresie wdrożenia procedury zgłaszania przez pracowników lub inne osoby wykonujące czynności na rzecz Administratora rzeczywistych lub potencjalnych naruszeń przepisów w związku z</w:t>
      </w:r>
      <w:r w:rsidR="001635BA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uzasadnionym interesem Administratora jakim jest przeciwdziałanie nadużyciom (art. 6 ust. 1 lit. c w zw. z art. 6</w:t>
      </w:r>
      <w:r w:rsidR="001635BA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ust. 1 lit. f RODO),</w:t>
      </w:r>
    </w:p>
    <w:p w14:paraId="1F1C9304" w14:textId="77777777" w:rsidR="00EF292B" w:rsidRPr="0056090E" w:rsidRDefault="00EF292B" w:rsidP="00EF292B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2) wykrywania i ograniczania nadużyć związanych z działalnością Administratora oraz prowadzenia postępowań wyjaśniających. Podstawą prawną przetwarzania jest prawnie uzasadniony interes Administratora (art. 6 ust. 1 lit. f RODO) polegający na ochronie interesów majątkowych Administratora przed ewentualnymi nadużyciami,</w:t>
      </w:r>
    </w:p>
    <w:p w14:paraId="2640B79A" w14:textId="77777777" w:rsidR="00EF292B" w:rsidRPr="0056090E" w:rsidRDefault="00EF292B" w:rsidP="00EF292B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3) ustalenia lub dochodzenia ewentualnych roszczeń lub obrony przed takimi roszczeniami przez Administratora. Podstawą prawną przetwarzania danych jest prawnie uzasadniony interes administratora danych (art. 6 ust. 1 lit. f RODO) polegający na umożliwieniu ustalenia, dochodzenia lub obrony przed roszczeniami.</w:t>
      </w:r>
    </w:p>
    <w:p w14:paraId="1BD05CCC" w14:textId="77777777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Posiada Pani/Pana prawo żądania dostępu do swoich danych osobowych, a także ich sprostowania (poprawiania). Przysługuje Panu/i także prawo do żądania usunięcia lub ograniczenia przetwarzania, a 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2384CD63" w14:textId="77777777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osobowe będą przechowywane przez okres niezbędny do realizacji celów określonych w punkcie 3.</w:t>
      </w:r>
    </w:p>
    <w:p w14:paraId="38C8092F" w14:textId="77777777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Podanie przez Panią/Pana danych osobowych jest dobrowolne, lecz niezbędne do rozpoczęcia czynności związanych z rozpatrzeniem zgłoszonej nieprawidłowości zgodnie z pkt. 3</w:t>
      </w:r>
    </w:p>
    <w:p w14:paraId="6D152F15" w14:textId="77777777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mogą być udostępniane następującym podmiotom:</w:t>
      </w:r>
    </w:p>
    <w:p w14:paraId="60BC1EC1" w14:textId="7B6BD6F7" w:rsidR="00EF292B" w:rsidRPr="0056090E" w:rsidRDefault="00EF292B" w:rsidP="00EF292B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1) podmiotom i organom upoważnionym do przetwarzania tych danych na podstawie przepisów prawa,</w:t>
      </w:r>
      <w:r w:rsidRPr="0056090E">
        <w:rPr>
          <w:rFonts w:ascii="Times New Roman" w:hAnsi="Times New Roman"/>
          <w:sz w:val="20"/>
          <w:szCs w:val="20"/>
        </w:rPr>
        <w:br/>
        <w:t>2) podmiotom, którym Administrator powierzył wykonywanie czynności związanych z prowadzoną działalnością, w tym dostawcom rozwiązań i usług IT</w:t>
      </w:r>
      <w:r w:rsidR="00753A49">
        <w:rPr>
          <w:rFonts w:ascii="Times New Roman" w:hAnsi="Times New Roman"/>
          <w:sz w:val="20"/>
          <w:szCs w:val="20"/>
        </w:rPr>
        <w:t>.</w:t>
      </w:r>
    </w:p>
    <w:p w14:paraId="2BF4C222" w14:textId="2593AA14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nie będą udostępnione do państwa trzeciego lub organizacji międzynarodowej</w:t>
      </w:r>
      <w:r w:rsidR="00753A49">
        <w:rPr>
          <w:rFonts w:ascii="Times New Roman" w:hAnsi="Times New Roman"/>
          <w:sz w:val="20"/>
          <w:szCs w:val="20"/>
        </w:rPr>
        <w:t>.</w:t>
      </w:r>
    </w:p>
    <w:p w14:paraId="67C85B08" w14:textId="72B2A3B1" w:rsidR="00EF292B" w:rsidRPr="0056090E" w:rsidRDefault="00EF292B" w:rsidP="00100ADD">
      <w:pPr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Przysługuje Pani/Panu prawo wniesienia skargi do organu nadzorczego, którym jest Prezes Urzędu Ochrony Danych Osobowych</w:t>
      </w:r>
      <w:r w:rsidR="007E79EA">
        <w:rPr>
          <w:rFonts w:ascii="Times New Roman" w:hAnsi="Times New Roman"/>
          <w:sz w:val="20"/>
          <w:szCs w:val="20"/>
        </w:rPr>
        <w:t>.</w:t>
      </w:r>
      <w:r w:rsidRPr="0056090E">
        <w:rPr>
          <w:rFonts w:ascii="Times New Roman" w:hAnsi="Times New Roman"/>
          <w:sz w:val="20"/>
          <w:szCs w:val="20"/>
        </w:rPr>
        <w:t xml:space="preserve"> </w:t>
      </w:r>
    </w:p>
    <w:p w14:paraId="08378797" w14:textId="77777777" w:rsidR="00EF292B" w:rsidRPr="00EF292B" w:rsidRDefault="00EF292B" w:rsidP="00A91BB0">
      <w:pPr>
        <w:spacing w:after="0" w:line="280" w:lineRule="exact"/>
        <w:ind w:left="-142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sectPr w:rsidR="00EF292B" w:rsidRPr="00EF292B" w:rsidSect="000E5E02">
      <w:headerReference w:type="default" r:id="rId8"/>
      <w:endnotePr>
        <w:numFmt w:val="decimal"/>
      </w:endnotePr>
      <w:pgSz w:w="11906" w:h="16838"/>
      <w:pgMar w:top="1077" w:right="1134" w:bottom="107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EB931" w14:textId="77777777" w:rsidR="00BB5C43" w:rsidRDefault="00BB5C43" w:rsidP="000753EE">
      <w:pPr>
        <w:spacing w:after="0" w:line="240" w:lineRule="auto"/>
      </w:pPr>
      <w:r>
        <w:separator/>
      </w:r>
    </w:p>
  </w:endnote>
  <w:endnote w:type="continuationSeparator" w:id="0">
    <w:p w14:paraId="3B871826" w14:textId="77777777" w:rsidR="00BB5C43" w:rsidRDefault="00BB5C43" w:rsidP="0007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F68ED" w14:textId="77777777" w:rsidR="00BB5C43" w:rsidRDefault="00BB5C43" w:rsidP="000753EE">
      <w:pPr>
        <w:spacing w:after="0" w:line="240" w:lineRule="auto"/>
      </w:pPr>
      <w:r>
        <w:separator/>
      </w:r>
    </w:p>
  </w:footnote>
  <w:footnote w:type="continuationSeparator" w:id="0">
    <w:p w14:paraId="0811CCF2" w14:textId="77777777" w:rsidR="00BB5C43" w:rsidRDefault="00BB5C43" w:rsidP="0007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980"/>
      <w:gridCol w:w="4140"/>
      <w:gridCol w:w="1743"/>
      <w:gridCol w:w="1701"/>
    </w:tblGrid>
    <w:tr w:rsidR="00CC6532" w:rsidRPr="00C77CB7" w14:paraId="0A80D383" w14:textId="77777777" w:rsidTr="006B0285">
      <w:trPr>
        <w:cantSplit/>
        <w:trHeight w:val="344"/>
      </w:trPr>
      <w:tc>
        <w:tcPr>
          <w:tcW w:w="1980" w:type="dxa"/>
          <w:vMerge w:val="restart"/>
          <w:vAlign w:val="center"/>
        </w:tcPr>
        <w:p w14:paraId="3EE5D288" w14:textId="651D7C96" w:rsidR="00CC6532" w:rsidRPr="00C77CB7" w:rsidRDefault="00CD7912" w:rsidP="00657E3B">
          <w:pPr>
            <w:pStyle w:val="Nagwek"/>
            <w:ind w:left="-8"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noProof/>
              <w:sz w:val="16"/>
            </w:rPr>
            <w:drawing>
              <wp:inline distT="0" distB="0" distL="0" distR="0" wp14:anchorId="27003640" wp14:editId="593E1004">
                <wp:extent cx="1028700" cy="610318"/>
                <wp:effectExtent l="0" t="0" r="0" b="0"/>
                <wp:docPr id="175591458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980" cy="6104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Merge w:val="restart"/>
          <w:vAlign w:val="center"/>
        </w:tcPr>
        <w:p w14:paraId="11CA8759" w14:textId="3B4DCA29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Cs w:val="28"/>
            </w:rPr>
          </w:pPr>
          <w:r>
            <w:rPr>
              <w:rFonts w:ascii="Times New Roman" w:hAnsi="Times New Roman"/>
              <w:b/>
              <w:szCs w:val="28"/>
            </w:rPr>
            <w:t xml:space="preserve">Załącznik nr </w:t>
          </w:r>
          <w:r w:rsidR="00A91BB0">
            <w:rPr>
              <w:rFonts w:ascii="Times New Roman" w:hAnsi="Times New Roman"/>
              <w:b/>
              <w:szCs w:val="28"/>
            </w:rPr>
            <w:t>3</w:t>
          </w:r>
          <w:r>
            <w:rPr>
              <w:rFonts w:ascii="Times New Roman" w:hAnsi="Times New Roman"/>
              <w:b/>
              <w:szCs w:val="28"/>
            </w:rPr>
            <w:t xml:space="preserve"> – </w:t>
          </w:r>
          <w:r w:rsidR="00A91BB0" w:rsidRPr="00A91BB0">
            <w:rPr>
              <w:rFonts w:ascii="Times New Roman" w:hAnsi="Times New Roman"/>
              <w:b/>
              <w:szCs w:val="28"/>
            </w:rPr>
            <w:t>Protokół przyjęcia zgłoszenia naruszenia prawa w MARR S.A. wniesionego ustnie</w:t>
          </w:r>
        </w:p>
      </w:tc>
      <w:tc>
        <w:tcPr>
          <w:tcW w:w="1743" w:type="dxa"/>
          <w:vAlign w:val="center"/>
        </w:tcPr>
        <w:p w14:paraId="21B70FF1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Nr dokumentu</w:t>
          </w:r>
        </w:p>
      </w:tc>
      <w:tc>
        <w:tcPr>
          <w:tcW w:w="1701" w:type="dxa"/>
          <w:vAlign w:val="center"/>
        </w:tcPr>
        <w:p w14:paraId="06EB4348" w14:textId="04D9D58B" w:rsidR="00CC6532" w:rsidRPr="00C77CB7" w:rsidRDefault="0003395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AML (sygnalista)</w:t>
          </w:r>
          <w:r w:rsidR="00CC6532">
            <w:rPr>
              <w:rFonts w:ascii="Times New Roman" w:hAnsi="Times New Roman"/>
              <w:sz w:val="20"/>
            </w:rPr>
            <w:t xml:space="preserve"> – Z</w:t>
          </w:r>
          <w:r w:rsidR="00A91BB0">
            <w:rPr>
              <w:rFonts w:ascii="Times New Roman" w:hAnsi="Times New Roman"/>
              <w:sz w:val="20"/>
            </w:rPr>
            <w:t>3</w:t>
          </w:r>
        </w:p>
      </w:tc>
    </w:tr>
    <w:tr w:rsidR="00CC6532" w:rsidRPr="00C77CB7" w14:paraId="1CE5DB63" w14:textId="77777777" w:rsidTr="006B0285">
      <w:trPr>
        <w:cantSplit/>
        <w:trHeight w:val="354"/>
      </w:trPr>
      <w:tc>
        <w:tcPr>
          <w:tcW w:w="1980" w:type="dxa"/>
          <w:vMerge/>
          <w:vAlign w:val="center"/>
        </w:tcPr>
        <w:p w14:paraId="0B3EFE78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0AB4E5B6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 w:val="20"/>
            </w:rPr>
          </w:pPr>
        </w:p>
      </w:tc>
      <w:tc>
        <w:tcPr>
          <w:tcW w:w="1743" w:type="dxa"/>
          <w:vAlign w:val="center"/>
        </w:tcPr>
        <w:p w14:paraId="58DD3FB9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Wydanie:</w:t>
          </w:r>
        </w:p>
      </w:tc>
      <w:tc>
        <w:tcPr>
          <w:tcW w:w="1701" w:type="dxa"/>
          <w:vAlign w:val="center"/>
        </w:tcPr>
        <w:p w14:paraId="3AE2766C" w14:textId="126E5779" w:rsidR="00CC6532" w:rsidRPr="00C77CB7" w:rsidRDefault="00376A5C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7A3FF101" w14:textId="77777777" w:rsidTr="006B0285">
      <w:trPr>
        <w:cantSplit/>
        <w:trHeight w:val="350"/>
      </w:trPr>
      <w:tc>
        <w:tcPr>
          <w:tcW w:w="1980" w:type="dxa"/>
          <w:vMerge/>
          <w:vAlign w:val="center"/>
        </w:tcPr>
        <w:p w14:paraId="55347AD9" w14:textId="3653DFCA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5959B757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1DB5CA5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Data wydania:</w:t>
          </w:r>
        </w:p>
      </w:tc>
      <w:tc>
        <w:tcPr>
          <w:tcW w:w="1701" w:type="dxa"/>
          <w:vAlign w:val="center"/>
        </w:tcPr>
        <w:p w14:paraId="377E1031" w14:textId="44DBE8DE" w:rsidR="00CC6532" w:rsidRPr="00C77CB7" w:rsidRDefault="0094566D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05.02.2026</w:t>
          </w:r>
        </w:p>
      </w:tc>
    </w:tr>
    <w:tr w:rsidR="00CC6532" w:rsidRPr="00C77CB7" w14:paraId="080E5CE7" w14:textId="77777777" w:rsidTr="006B0285">
      <w:trPr>
        <w:cantSplit/>
        <w:trHeight w:val="345"/>
      </w:trPr>
      <w:tc>
        <w:tcPr>
          <w:tcW w:w="1980" w:type="dxa"/>
          <w:vMerge/>
        </w:tcPr>
        <w:p w14:paraId="020D9EF7" w14:textId="77777777" w:rsidR="00CC6532" w:rsidRPr="00C77CB7" w:rsidRDefault="00CC6532" w:rsidP="00657E3B">
          <w:pPr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4140" w:type="dxa"/>
          <w:vMerge/>
          <w:vAlign w:val="center"/>
        </w:tcPr>
        <w:p w14:paraId="5F9816E9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8B3D6CA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Strona/stron:</w:t>
          </w:r>
        </w:p>
      </w:tc>
      <w:tc>
        <w:tcPr>
          <w:tcW w:w="1701" w:type="dxa"/>
          <w:vAlign w:val="center"/>
        </w:tcPr>
        <w:p w14:paraId="5643F4AC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PAGE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  <w:r w:rsidRPr="00C77CB7">
            <w:rPr>
              <w:rFonts w:ascii="Times New Roman" w:hAnsi="Times New Roman"/>
              <w:sz w:val="20"/>
            </w:rPr>
            <w:t>/</w:t>
          </w: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NUMPAGES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21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</w:p>
      </w:tc>
    </w:tr>
  </w:tbl>
  <w:p w14:paraId="03462B59" w14:textId="77777777" w:rsidR="000753EE" w:rsidRDefault="00075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20F6B"/>
    <w:multiLevelType w:val="hybridMultilevel"/>
    <w:tmpl w:val="811A5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C3C65"/>
    <w:multiLevelType w:val="multilevel"/>
    <w:tmpl w:val="6676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9426508">
    <w:abstractNumId w:val="1"/>
  </w:num>
  <w:num w:numId="2" w16cid:durableId="49214254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E"/>
    <w:rsid w:val="00006B53"/>
    <w:rsid w:val="0000794C"/>
    <w:rsid w:val="00015649"/>
    <w:rsid w:val="00025D95"/>
    <w:rsid w:val="000268DE"/>
    <w:rsid w:val="00031ECE"/>
    <w:rsid w:val="00033951"/>
    <w:rsid w:val="00036DDB"/>
    <w:rsid w:val="000379DC"/>
    <w:rsid w:val="00052504"/>
    <w:rsid w:val="00056BA6"/>
    <w:rsid w:val="000753EE"/>
    <w:rsid w:val="000920F9"/>
    <w:rsid w:val="000970C8"/>
    <w:rsid w:val="000976D4"/>
    <w:rsid w:val="000A21FA"/>
    <w:rsid w:val="000A2F1E"/>
    <w:rsid w:val="000A7245"/>
    <w:rsid w:val="000C79DF"/>
    <w:rsid w:val="000D3032"/>
    <w:rsid w:val="000D3EDC"/>
    <w:rsid w:val="000D5BA7"/>
    <w:rsid w:val="000D6F5E"/>
    <w:rsid w:val="000E5E02"/>
    <w:rsid w:val="000E62B7"/>
    <w:rsid w:val="000E7409"/>
    <w:rsid w:val="000F26C7"/>
    <w:rsid w:val="000F3CF2"/>
    <w:rsid w:val="000F6D36"/>
    <w:rsid w:val="00100ADD"/>
    <w:rsid w:val="00106163"/>
    <w:rsid w:val="001200B5"/>
    <w:rsid w:val="0012321B"/>
    <w:rsid w:val="00123DE9"/>
    <w:rsid w:val="00141171"/>
    <w:rsid w:val="00142194"/>
    <w:rsid w:val="00154AB0"/>
    <w:rsid w:val="00156920"/>
    <w:rsid w:val="00161E6A"/>
    <w:rsid w:val="00161F4E"/>
    <w:rsid w:val="001620FA"/>
    <w:rsid w:val="001635BA"/>
    <w:rsid w:val="00171635"/>
    <w:rsid w:val="001733D4"/>
    <w:rsid w:val="00192689"/>
    <w:rsid w:val="001944ED"/>
    <w:rsid w:val="001A1A7B"/>
    <w:rsid w:val="001A4F28"/>
    <w:rsid w:val="001B027E"/>
    <w:rsid w:val="001B11B7"/>
    <w:rsid w:val="001B3DF6"/>
    <w:rsid w:val="001C1EED"/>
    <w:rsid w:val="001D2151"/>
    <w:rsid w:val="001D48A1"/>
    <w:rsid w:val="001D4925"/>
    <w:rsid w:val="001E03EB"/>
    <w:rsid w:val="001E2ADA"/>
    <w:rsid w:val="001F0589"/>
    <w:rsid w:val="001F51DB"/>
    <w:rsid w:val="001F7F2E"/>
    <w:rsid w:val="00206934"/>
    <w:rsid w:val="00206FF8"/>
    <w:rsid w:val="002109CC"/>
    <w:rsid w:val="00221345"/>
    <w:rsid w:val="002226C4"/>
    <w:rsid w:val="0023538C"/>
    <w:rsid w:val="00244FAF"/>
    <w:rsid w:val="00253260"/>
    <w:rsid w:val="0026682E"/>
    <w:rsid w:val="00272025"/>
    <w:rsid w:val="00272D21"/>
    <w:rsid w:val="00275439"/>
    <w:rsid w:val="00282A1A"/>
    <w:rsid w:val="00285AAD"/>
    <w:rsid w:val="00292647"/>
    <w:rsid w:val="00295F40"/>
    <w:rsid w:val="002A7B78"/>
    <w:rsid w:val="002B0775"/>
    <w:rsid w:val="002B1E2A"/>
    <w:rsid w:val="002B30CA"/>
    <w:rsid w:val="002C06E8"/>
    <w:rsid w:val="002C7426"/>
    <w:rsid w:val="002D1AE4"/>
    <w:rsid w:val="002E03C6"/>
    <w:rsid w:val="002E0E20"/>
    <w:rsid w:val="002E4196"/>
    <w:rsid w:val="002F3233"/>
    <w:rsid w:val="002F79C9"/>
    <w:rsid w:val="003074C7"/>
    <w:rsid w:val="003235DA"/>
    <w:rsid w:val="00336235"/>
    <w:rsid w:val="003370E5"/>
    <w:rsid w:val="003378A2"/>
    <w:rsid w:val="00340269"/>
    <w:rsid w:val="00346C08"/>
    <w:rsid w:val="00353231"/>
    <w:rsid w:val="00355082"/>
    <w:rsid w:val="00360626"/>
    <w:rsid w:val="00370283"/>
    <w:rsid w:val="00373C2E"/>
    <w:rsid w:val="00375825"/>
    <w:rsid w:val="00375ACD"/>
    <w:rsid w:val="00376A5C"/>
    <w:rsid w:val="00377590"/>
    <w:rsid w:val="00377ADB"/>
    <w:rsid w:val="003837B5"/>
    <w:rsid w:val="0038459E"/>
    <w:rsid w:val="00386414"/>
    <w:rsid w:val="00395361"/>
    <w:rsid w:val="00396992"/>
    <w:rsid w:val="00396CC3"/>
    <w:rsid w:val="00397852"/>
    <w:rsid w:val="003B59A6"/>
    <w:rsid w:val="003B6F45"/>
    <w:rsid w:val="003B70CE"/>
    <w:rsid w:val="003C1319"/>
    <w:rsid w:val="003C15F2"/>
    <w:rsid w:val="003D0549"/>
    <w:rsid w:val="003D2CB5"/>
    <w:rsid w:val="003E383C"/>
    <w:rsid w:val="003F07B3"/>
    <w:rsid w:val="003F13A8"/>
    <w:rsid w:val="00403EAA"/>
    <w:rsid w:val="00406E0D"/>
    <w:rsid w:val="00413E66"/>
    <w:rsid w:val="004152A9"/>
    <w:rsid w:val="00441854"/>
    <w:rsid w:val="00445FA1"/>
    <w:rsid w:val="00450DA2"/>
    <w:rsid w:val="00451B7F"/>
    <w:rsid w:val="0046014A"/>
    <w:rsid w:val="00461186"/>
    <w:rsid w:val="0047090F"/>
    <w:rsid w:val="00472B28"/>
    <w:rsid w:val="00476503"/>
    <w:rsid w:val="004867A9"/>
    <w:rsid w:val="0049137E"/>
    <w:rsid w:val="004928B7"/>
    <w:rsid w:val="004B1DFC"/>
    <w:rsid w:val="004B25B6"/>
    <w:rsid w:val="004B702D"/>
    <w:rsid w:val="004D22F4"/>
    <w:rsid w:val="004D4AA5"/>
    <w:rsid w:val="004E202F"/>
    <w:rsid w:val="00500C6E"/>
    <w:rsid w:val="005030A5"/>
    <w:rsid w:val="00505378"/>
    <w:rsid w:val="00505B65"/>
    <w:rsid w:val="00513966"/>
    <w:rsid w:val="00534A02"/>
    <w:rsid w:val="005363B5"/>
    <w:rsid w:val="005612CC"/>
    <w:rsid w:val="005711A0"/>
    <w:rsid w:val="00571701"/>
    <w:rsid w:val="0058435E"/>
    <w:rsid w:val="00585E9C"/>
    <w:rsid w:val="00592C86"/>
    <w:rsid w:val="00592FB9"/>
    <w:rsid w:val="0059470A"/>
    <w:rsid w:val="005A0E06"/>
    <w:rsid w:val="005A76A9"/>
    <w:rsid w:val="005B2DF9"/>
    <w:rsid w:val="005B6FD0"/>
    <w:rsid w:val="005B786D"/>
    <w:rsid w:val="005C02DB"/>
    <w:rsid w:val="005C124D"/>
    <w:rsid w:val="005E45C9"/>
    <w:rsid w:val="005E4979"/>
    <w:rsid w:val="005F1F77"/>
    <w:rsid w:val="005F3666"/>
    <w:rsid w:val="005F5FC5"/>
    <w:rsid w:val="00610060"/>
    <w:rsid w:val="00611E0B"/>
    <w:rsid w:val="006172CC"/>
    <w:rsid w:val="00620B2A"/>
    <w:rsid w:val="00621BE6"/>
    <w:rsid w:val="00622235"/>
    <w:rsid w:val="00625318"/>
    <w:rsid w:val="006279E5"/>
    <w:rsid w:val="0063300C"/>
    <w:rsid w:val="00637A2C"/>
    <w:rsid w:val="006501B5"/>
    <w:rsid w:val="006516F6"/>
    <w:rsid w:val="00657E3B"/>
    <w:rsid w:val="0066366A"/>
    <w:rsid w:val="006673DB"/>
    <w:rsid w:val="00670D84"/>
    <w:rsid w:val="00683A8C"/>
    <w:rsid w:val="00683FFD"/>
    <w:rsid w:val="006851C4"/>
    <w:rsid w:val="00687028"/>
    <w:rsid w:val="00697B84"/>
    <w:rsid w:val="006A5473"/>
    <w:rsid w:val="006A6417"/>
    <w:rsid w:val="006A7611"/>
    <w:rsid w:val="006C5046"/>
    <w:rsid w:val="006C59C1"/>
    <w:rsid w:val="006D1675"/>
    <w:rsid w:val="006D2AD4"/>
    <w:rsid w:val="006E3960"/>
    <w:rsid w:val="006F0CE0"/>
    <w:rsid w:val="006F11D5"/>
    <w:rsid w:val="00701721"/>
    <w:rsid w:val="0070733E"/>
    <w:rsid w:val="007102B8"/>
    <w:rsid w:val="00710435"/>
    <w:rsid w:val="00710872"/>
    <w:rsid w:val="00720B5E"/>
    <w:rsid w:val="00721354"/>
    <w:rsid w:val="007317ED"/>
    <w:rsid w:val="007353AA"/>
    <w:rsid w:val="00741064"/>
    <w:rsid w:val="0075252B"/>
    <w:rsid w:val="00753282"/>
    <w:rsid w:val="00753A49"/>
    <w:rsid w:val="00753B9F"/>
    <w:rsid w:val="00763FDA"/>
    <w:rsid w:val="007706CD"/>
    <w:rsid w:val="0077138D"/>
    <w:rsid w:val="007810BA"/>
    <w:rsid w:val="00782D8E"/>
    <w:rsid w:val="00791EFF"/>
    <w:rsid w:val="0079231E"/>
    <w:rsid w:val="007925D5"/>
    <w:rsid w:val="007A216D"/>
    <w:rsid w:val="007B5BD1"/>
    <w:rsid w:val="007C1FF8"/>
    <w:rsid w:val="007D21D9"/>
    <w:rsid w:val="007E035C"/>
    <w:rsid w:val="007E1079"/>
    <w:rsid w:val="007E2398"/>
    <w:rsid w:val="007E79EA"/>
    <w:rsid w:val="007F0150"/>
    <w:rsid w:val="00800868"/>
    <w:rsid w:val="00800AAD"/>
    <w:rsid w:val="0080312A"/>
    <w:rsid w:val="0080390C"/>
    <w:rsid w:val="00807AAE"/>
    <w:rsid w:val="0081244C"/>
    <w:rsid w:val="00812839"/>
    <w:rsid w:val="00815A80"/>
    <w:rsid w:val="00815C02"/>
    <w:rsid w:val="00822E64"/>
    <w:rsid w:val="008276D8"/>
    <w:rsid w:val="00827C04"/>
    <w:rsid w:val="00833C2D"/>
    <w:rsid w:val="008417BE"/>
    <w:rsid w:val="00847FA2"/>
    <w:rsid w:val="00850B98"/>
    <w:rsid w:val="00853E30"/>
    <w:rsid w:val="0086251A"/>
    <w:rsid w:val="00866CEF"/>
    <w:rsid w:val="00867714"/>
    <w:rsid w:val="00870055"/>
    <w:rsid w:val="008745A4"/>
    <w:rsid w:val="008749B7"/>
    <w:rsid w:val="00875C6F"/>
    <w:rsid w:val="00876386"/>
    <w:rsid w:val="0089711F"/>
    <w:rsid w:val="008B09CA"/>
    <w:rsid w:val="008B708D"/>
    <w:rsid w:val="008C08B3"/>
    <w:rsid w:val="008C0EE2"/>
    <w:rsid w:val="008C59A9"/>
    <w:rsid w:val="008C7675"/>
    <w:rsid w:val="008F1843"/>
    <w:rsid w:val="009021F3"/>
    <w:rsid w:val="009134B3"/>
    <w:rsid w:val="0091702D"/>
    <w:rsid w:val="00926FBB"/>
    <w:rsid w:val="00934E1F"/>
    <w:rsid w:val="0094566D"/>
    <w:rsid w:val="009513C0"/>
    <w:rsid w:val="00952BE4"/>
    <w:rsid w:val="00955714"/>
    <w:rsid w:val="00960321"/>
    <w:rsid w:val="00963B87"/>
    <w:rsid w:val="00964F41"/>
    <w:rsid w:val="00970B01"/>
    <w:rsid w:val="0097139D"/>
    <w:rsid w:val="00971978"/>
    <w:rsid w:val="00977495"/>
    <w:rsid w:val="0098734A"/>
    <w:rsid w:val="009A4049"/>
    <w:rsid w:val="009A6813"/>
    <w:rsid w:val="009B4313"/>
    <w:rsid w:val="009B74B6"/>
    <w:rsid w:val="009C0626"/>
    <w:rsid w:val="009D23FC"/>
    <w:rsid w:val="009E0A62"/>
    <w:rsid w:val="009E47BC"/>
    <w:rsid w:val="009F5539"/>
    <w:rsid w:val="00A03408"/>
    <w:rsid w:val="00A0542C"/>
    <w:rsid w:val="00A218DA"/>
    <w:rsid w:val="00A239F8"/>
    <w:rsid w:val="00A4714B"/>
    <w:rsid w:val="00A543CF"/>
    <w:rsid w:val="00A544BF"/>
    <w:rsid w:val="00A653D0"/>
    <w:rsid w:val="00A709DD"/>
    <w:rsid w:val="00A7159A"/>
    <w:rsid w:val="00A71973"/>
    <w:rsid w:val="00A730D5"/>
    <w:rsid w:val="00A75522"/>
    <w:rsid w:val="00A91BB0"/>
    <w:rsid w:val="00A9585D"/>
    <w:rsid w:val="00A95B14"/>
    <w:rsid w:val="00AA5D2C"/>
    <w:rsid w:val="00AA69B6"/>
    <w:rsid w:val="00AA7FDF"/>
    <w:rsid w:val="00AB657E"/>
    <w:rsid w:val="00AE2E89"/>
    <w:rsid w:val="00AF2C51"/>
    <w:rsid w:val="00B00C51"/>
    <w:rsid w:val="00B02060"/>
    <w:rsid w:val="00B02138"/>
    <w:rsid w:val="00B03CC0"/>
    <w:rsid w:val="00B24C92"/>
    <w:rsid w:val="00B269C5"/>
    <w:rsid w:val="00B30252"/>
    <w:rsid w:val="00B312E0"/>
    <w:rsid w:val="00B379C8"/>
    <w:rsid w:val="00B52A5D"/>
    <w:rsid w:val="00B57416"/>
    <w:rsid w:val="00B57BF5"/>
    <w:rsid w:val="00B6019A"/>
    <w:rsid w:val="00B61E87"/>
    <w:rsid w:val="00B64FF8"/>
    <w:rsid w:val="00B67A58"/>
    <w:rsid w:val="00B767BD"/>
    <w:rsid w:val="00B80CAE"/>
    <w:rsid w:val="00B9408E"/>
    <w:rsid w:val="00B94C59"/>
    <w:rsid w:val="00B96F21"/>
    <w:rsid w:val="00B97ACD"/>
    <w:rsid w:val="00BA1771"/>
    <w:rsid w:val="00BA7185"/>
    <w:rsid w:val="00BB5C43"/>
    <w:rsid w:val="00BC5E57"/>
    <w:rsid w:val="00BC7AD6"/>
    <w:rsid w:val="00BD5850"/>
    <w:rsid w:val="00BE0189"/>
    <w:rsid w:val="00BE0E3D"/>
    <w:rsid w:val="00BE517C"/>
    <w:rsid w:val="00BF7AF7"/>
    <w:rsid w:val="00C01B52"/>
    <w:rsid w:val="00C03724"/>
    <w:rsid w:val="00C22DDE"/>
    <w:rsid w:val="00C251B7"/>
    <w:rsid w:val="00C25B29"/>
    <w:rsid w:val="00C32850"/>
    <w:rsid w:val="00C332CB"/>
    <w:rsid w:val="00C33FED"/>
    <w:rsid w:val="00C37D7F"/>
    <w:rsid w:val="00C40D0C"/>
    <w:rsid w:val="00C4494D"/>
    <w:rsid w:val="00C45DAA"/>
    <w:rsid w:val="00C4686F"/>
    <w:rsid w:val="00C5011C"/>
    <w:rsid w:val="00C57DF4"/>
    <w:rsid w:val="00C60704"/>
    <w:rsid w:val="00C77ADD"/>
    <w:rsid w:val="00C77CB7"/>
    <w:rsid w:val="00C802BA"/>
    <w:rsid w:val="00C91009"/>
    <w:rsid w:val="00C93D86"/>
    <w:rsid w:val="00CA693A"/>
    <w:rsid w:val="00CA740D"/>
    <w:rsid w:val="00CB563C"/>
    <w:rsid w:val="00CB6B82"/>
    <w:rsid w:val="00CB6EA7"/>
    <w:rsid w:val="00CC16F0"/>
    <w:rsid w:val="00CC6532"/>
    <w:rsid w:val="00CD7912"/>
    <w:rsid w:val="00CE39C9"/>
    <w:rsid w:val="00CF1C84"/>
    <w:rsid w:val="00CF6D1A"/>
    <w:rsid w:val="00D00527"/>
    <w:rsid w:val="00D26EE7"/>
    <w:rsid w:val="00D31EA7"/>
    <w:rsid w:val="00D32BE3"/>
    <w:rsid w:val="00D41FA1"/>
    <w:rsid w:val="00D43F78"/>
    <w:rsid w:val="00D43FC5"/>
    <w:rsid w:val="00D46E41"/>
    <w:rsid w:val="00D531A7"/>
    <w:rsid w:val="00D5501A"/>
    <w:rsid w:val="00D55684"/>
    <w:rsid w:val="00D56777"/>
    <w:rsid w:val="00D60AB2"/>
    <w:rsid w:val="00D6400C"/>
    <w:rsid w:val="00D763FA"/>
    <w:rsid w:val="00D775E2"/>
    <w:rsid w:val="00D904F3"/>
    <w:rsid w:val="00D929C1"/>
    <w:rsid w:val="00DA384B"/>
    <w:rsid w:val="00DB0D30"/>
    <w:rsid w:val="00DB58CE"/>
    <w:rsid w:val="00DC3700"/>
    <w:rsid w:val="00DD238C"/>
    <w:rsid w:val="00DD2CA7"/>
    <w:rsid w:val="00DF18EA"/>
    <w:rsid w:val="00DF2022"/>
    <w:rsid w:val="00DF6259"/>
    <w:rsid w:val="00E031DD"/>
    <w:rsid w:val="00E04B2F"/>
    <w:rsid w:val="00E07E87"/>
    <w:rsid w:val="00E10659"/>
    <w:rsid w:val="00E108B9"/>
    <w:rsid w:val="00E114A8"/>
    <w:rsid w:val="00E11CFB"/>
    <w:rsid w:val="00E15785"/>
    <w:rsid w:val="00E15F47"/>
    <w:rsid w:val="00E20BD4"/>
    <w:rsid w:val="00E23048"/>
    <w:rsid w:val="00E50232"/>
    <w:rsid w:val="00E650D3"/>
    <w:rsid w:val="00EA3403"/>
    <w:rsid w:val="00EA3856"/>
    <w:rsid w:val="00EA4DB9"/>
    <w:rsid w:val="00EB0A12"/>
    <w:rsid w:val="00EB6651"/>
    <w:rsid w:val="00EB6DCD"/>
    <w:rsid w:val="00ED6009"/>
    <w:rsid w:val="00EE063F"/>
    <w:rsid w:val="00EE56C1"/>
    <w:rsid w:val="00EF292B"/>
    <w:rsid w:val="00F2023B"/>
    <w:rsid w:val="00F20E44"/>
    <w:rsid w:val="00F34836"/>
    <w:rsid w:val="00F40D5B"/>
    <w:rsid w:val="00F41886"/>
    <w:rsid w:val="00F420DF"/>
    <w:rsid w:val="00F42821"/>
    <w:rsid w:val="00F54E14"/>
    <w:rsid w:val="00F725D3"/>
    <w:rsid w:val="00F82917"/>
    <w:rsid w:val="00F942C8"/>
    <w:rsid w:val="00FA0608"/>
    <w:rsid w:val="00FA2D59"/>
    <w:rsid w:val="00FA7DB9"/>
    <w:rsid w:val="00FC13A6"/>
    <w:rsid w:val="00FC6C2F"/>
    <w:rsid w:val="00FC73BD"/>
    <w:rsid w:val="00FC7559"/>
    <w:rsid w:val="00FD0D79"/>
    <w:rsid w:val="00FE4726"/>
    <w:rsid w:val="00FE777E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C090"/>
  <w15:chartTrackingRefBased/>
  <w15:docId w15:val="{1B0921C3-F784-4EE6-9464-8C19B103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3E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386"/>
    <w:pPr>
      <w:keepNext/>
      <w:keepLines/>
      <w:spacing w:after="0"/>
      <w:ind w:left="822" w:hanging="709"/>
      <w:outlineLvl w:val="0"/>
    </w:pPr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3EE"/>
  </w:style>
  <w:style w:type="paragraph" w:styleId="Stopka">
    <w:name w:val="footer"/>
    <w:basedOn w:val="Normalny"/>
    <w:link w:val="Stopka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3EE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0753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A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A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6386"/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6C2F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6386"/>
    <w:pPr>
      <w:tabs>
        <w:tab w:val="left" w:pos="709"/>
        <w:tab w:val="right" w:leader="dot" w:pos="9638"/>
      </w:tabs>
      <w:spacing w:before="120" w:after="0" w:line="280" w:lineRule="exact"/>
      <w:ind w:left="425" w:hanging="425"/>
      <w:jc w:val="both"/>
    </w:pPr>
  </w:style>
  <w:style w:type="character" w:styleId="Hipercze">
    <w:name w:val="Hyperlink"/>
    <w:basedOn w:val="Domylnaczcionkaakapitu"/>
    <w:uiPriority w:val="99"/>
    <w:unhideWhenUsed/>
    <w:rsid w:val="00406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50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450DA2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0794C"/>
    <w:rPr>
      <w:color w:val="954F72" w:themeColor="followedHyperlink"/>
      <w:u w:val="single"/>
    </w:rPr>
  </w:style>
  <w:style w:type="paragraph" w:customStyle="1" w:styleId="Default">
    <w:name w:val="Default"/>
    <w:rsid w:val="009D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js">
    <w:name w:val="js"/>
    <w:basedOn w:val="Normalny"/>
    <w:rsid w:val="009D2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B7F"/>
    <w:rPr>
      <w:vertAlign w:val="superscript"/>
    </w:rPr>
  </w:style>
  <w:style w:type="paragraph" w:styleId="Poprawka">
    <w:name w:val="Revision"/>
    <w:hidden/>
    <w:uiPriority w:val="99"/>
    <w:semiHidden/>
    <w:rsid w:val="00376A5C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3E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3E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3E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E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E6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E8B5-9EE0-438C-B56E-409EA2A3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Iwona</dc:creator>
  <cp:keywords/>
  <dc:description/>
  <cp:lastModifiedBy>Zając, Iwona</cp:lastModifiedBy>
  <cp:revision>7</cp:revision>
  <dcterms:created xsi:type="dcterms:W3CDTF">2026-01-23T07:48:00Z</dcterms:created>
  <dcterms:modified xsi:type="dcterms:W3CDTF">2026-01-31T11:47:00Z</dcterms:modified>
</cp:coreProperties>
</file>